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color w:val="666666"/>
          <w:sz w:val="20"/>
          <w:szCs w:val="20"/>
        </w:rPr>
        <w:t xml:space="preserve">Standard Operating Procedure</w:t>
      </w:r>
    </w:p>
    <w:p>
      <w:pPr>
        <w:spacing w:after="160"/>
      </w:pPr>
      <w:r>
        <w:rPr>
          <w:rFonts w:ascii="Arial" w:cs="Arial" w:eastAsia="Arial" w:hAnsi="Arial"/>
          <w:b/>
          <w:bCs/>
          <w:color w:val="1F4E5F"/>
          <w:sz w:val="36"/>
          <w:szCs w:val="36"/>
        </w:rPr>
        <w:t xml:space="preserve">Care Plan Creation and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SOP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CARE-01</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Category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Care Delivery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Risk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Care staff; led by senior / nurse / manager</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(DRAFT for manager review)</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Date created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2026</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2027 (review at least annually)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Owner / approver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Andrea Tomkins (Registered Manager)</w:t>
            </w:r>
          </w:p>
        </w:tc>
      </w:tr>
    </w:tbl>
    <w:p>
      <w:pPr>
        <w:spacing w:after="120"/>
      </w:pPr>
      <w:r>
        <w:t xml:space="preserve"/>
      </w:r>
    </w:p>
    <w:p>
      <w:pPr>
        <w:pStyle w:val="Heading1"/>
      </w:pPr>
      <w:r>
        <w:t xml:space="preserve">1. Purpose</w:t>
      </w:r>
    </w:p>
    <w:p>
      <w:pPr>
        <w:spacing w:after="120"/>
      </w:pPr>
      <w:r>
        <w:rPr>
          <w:rFonts w:ascii="Arial" w:cs="Arial" w:eastAsia="Arial" w:hAnsi="Arial"/>
          <w:sz w:val="22"/>
          <w:szCs w:val="22"/>
        </w:rPr>
        <w:t xml:space="preserve">To ensure every resident has an accurate, person-centred care plan that sets out their needs, wishes and how their care is delivered, and that it is kept up to date. The care plan is the single source of truth for how to care for each resident safely and with dignity.</w:t>
      </w:r>
    </w:p>
    <w:p>
      <w:pPr>
        <w:pStyle w:val="Heading1"/>
      </w:pPr>
      <w:r>
        <w:t xml:space="preserve">2. When this procedure applies (the trigger)</w:t>
      </w:r>
    </w:p>
    <w:p>
      <w:pPr>
        <w:pStyle w:val="ListParagraph"/>
        <w:numPr>
          <w:ilvl w:val="0"/>
          <w:numId w:val="2"/>
        </w:numPr>
        <w:spacing w:after="60"/>
      </w:pPr>
      <w:r>
        <w:rPr>
          <w:rFonts w:ascii="Arial" w:cs="Arial" w:eastAsia="Arial" w:hAnsi="Arial"/>
          <w:sz w:val="22"/>
          <w:szCs w:val="22"/>
        </w:rPr>
        <w:t xml:space="preserve">A new resident is admitted (initial assessment and plan).</w:t>
      </w:r>
    </w:p>
    <w:p>
      <w:pPr>
        <w:pStyle w:val="ListParagraph"/>
        <w:numPr>
          <w:ilvl w:val="0"/>
          <w:numId w:val="2"/>
        </w:numPr>
        <w:spacing w:after="60"/>
      </w:pPr>
      <w:r>
        <w:rPr>
          <w:rFonts w:ascii="Arial" w:cs="Arial" w:eastAsia="Arial" w:hAnsi="Arial"/>
          <w:sz w:val="22"/>
          <w:szCs w:val="22"/>
        </w:rPr>
        <w:t xml:space="preserve">Scheduled review (at least monthly, or per the resident's needs).</w:t>
      </w:r>
    </w:p>
    <w:p>
      <w:pPr>
        <w:pStyle w:val="ListParagraph"/>
        <w:numPr>
          <w:ilvl w:val="0"/>
          <w:numId w:val="2"/>
        </w:numPr>
        <w:spacing w:after="60"/>
      </w:pPr>
      <w:r>
        <w:rPr>
          <w:rFonts w:ascii="Arial" w:cs="Arial" w:eastAsia="Arial" w:hAnsi="Arial"/>
          <w:sz w:val="22"/>
          <w:szCs w:val="22"/>
        </w:rPr>
        <w:t xml:space="preserve">Any change in the resident's condition, needs or wishes.</w:t>
      </w:r>
    </w:p>
    <w:p>
      <w:pPr>
        <w:pStyle w:val="ListParagraph"/>
        <w:numPr>
          <w:ilvl w:val="0"/>
          <w:numId w:val="2"/>
        </w:numPr>
        <w:spacing w:after="60"/>
      </w:pPr>
      <w:r>
        <w:rPr>
          <w:rFonts w:ascii="Arial" w:cs="Arial" w:eastAsia="Arial" w:hAnsi="Arial"/>
          <w:sz w:val="22"/>
          <w:szCs w:val="22"/>
        </w:rPr>
        <w:t xml:space="preserve">After an incident, hospital stay or significant event.</w:t>
      </w:r>
    </w:p>
    <w:p>
      <w:pPr>
        <w:pStyle w:val="Heading1"/>
      </w:pPr>
      <w:r>
        <w:t xml:space="preserve">3. What to do — step by step</w:t>
      </w:r>
    </w:p>
    <w:p>
      <w:pPr>
        <w:pStyle w:val="ListParagraph"/>
        <w:numPr>
          <w:ilvl w:val="0"/>
          <w:numId w:val="3"/>
        </w:numPr>
        <w:spacing w:after="80"/>
      </w:pPr>
      <w:r>
        <w:rPr>
          <w:rFonts w:ascii="Arial" w:cs="Arial" w:eastAsia="Arial" w:hAnsi="Arial"/>
          <w:sz w:val="22"/>
          <w:szCs w:val="22"/>
        </w:rPr>
        <w:t xml:space="preserve">Assess the resident's needs across all relevant areas (personal care, mobility, nutrition, continence, skin, communication, mental health, social, medical, end-of-life wishes).</w:t>
      </w:r>
    </w:p>
    <w:p>
      <w:pPr>
        <w:pStyle w:val="ListParagraph"/>
        <w:numPr>
          <w:ilvl w:val="0"/>
          <w:numId w:val="3"/>
        </w:numPr>
        <w:spacing w:after="80"/>
      </w:pPr>
      <w:r>
        <w:rPr>
          <w:rFonts w:ascii="Arial" w:cs="Arial" w:eastAsia="Arial" w:hAnsi="Arial"/>
          <w:sz w:val="22"/>
          <w:szCs w:val="22"/>
        </w:rPr>
        <w:t xml:space="preserve">Write a person-centred plan in clear language, involving the resident (and family/representative where appropriate) and recording their preferences and consent.</w:t>
      </w:r>
    </w:p>
    <w:p>
      <w:pPr>
        <w:pStyle w:val="ListParagraph"/>
        <w:numPr>
          <w:ilvl w:val="0"/>
          <w:numId w:val="3"/>
        </w:numPr>
        <w:spacing w:after="80"/>
      </w:pPr>
      <w:r>
        <w:rPr>
          <w:rFonts w:ascii="Arial" w:cs="Arial" w:eastAsia="Arial" w:hAnsi="Arial"/>
          <w:sz w:val="22"/>
          <w:szCs w:val="22"/>
        </w:rPr>
        <w:t xml:space="preserve">Link the plan to the relevant risk assessments (falls, pressure, nutrition, etc. — see CARE-02).</w:t>
      </w:r>
    </w:p>
    <w:p>
      <w:pPr>
        <w:pStyle w:val="ListParagraph"/>
        <w:numPr>
          <w:ilvl w:val="0"/>
          <w:numId w:val="3"/>
        </w:numPr>
        <w:spacing w:after="80"/>
      </w:pPr>
      <w:r>
        <w:rPr>
          <w:rFonts w:ascii="Arial" w:cs="Arial" w:eastAsia="Arial" w:hAnsi="Arial"/>
          <w:sz w:val="22"/>
          <w:szCs w:val="22"/>
        </w:rPr>
        <w:t xml:space="preserve">Make sure staff can access and follow the plan; brief staff on key needs.</w:t>
      </w:r>
    </w:p>
    <w:p>
      <w:pPr>
        <w:pStyle w:val="ListParagraph"/>
        <w:numPr>
          <w:ilvl w:val="0"/>
          <w:numId w:val="3"/>
        </w:numPr>
        <w:spacing w:after="80"/>
      </w:pPr>
      <w:r>
        <w:rPr>
          <w:rFonts w:ascii="Arial" w:cs="Arial" w:eastAsia="Arial" w:hAnsi="Arial"/>
          <w:sz w:val="22"/>
          <w:szCs w:val="22"/>
        </w:rPr>
        <w:t xml:space="preserve">Record care delivered against the plan in daily notes; note any variance.</w:t>
      </w:r>
    </w:p>
    <w:p>
      <w:pPr>
        <w:pStyle w:val="ListParagraph"/>
        <w:numPr>
          <w:ilvl w:val="0"/>
          <w:numId w:val="3"/>
        </w:numPr>
        <w:spacing w:after="80"/>
      </w:pPr>
      <w:r>
        <w:rPr>
          <w:rFonts w:ascii="Arial" w:cs="Arial" w:eastAsia="Arial" w:hAnsi="Arial"/>
          <w:sz w:val="22"/>
          <w:szCs w:val="22"/>
        </w:rPr>
        <w:t xml:space="preserve">Review the plan at the set frequency and whenever needs change. Update it, date it, and record who reviewed it.</w:t>
      </w:r>
    </w:p>
    <w:p>
      <w:pPr>
        <w:pStyle w:val="ListParagraph"/>
        <w:numPr>
          <w:ilvl w:val="0"/>
          <w:numId w:val="3"/>
        </w:numPr>
        <w:spacing w:after="80"/>
      </w:pPr>
      <w:r>
        <w:rPr>
          <w:rFonts w:ascii="Arial" w:cs="Arial" w:eastAsia="Arial" w:hAnsi="Arial"/>
          <w:sz w:val="22"/>
          <w:szCs w:val="22"/>
        </w:rPr>
        <w:t xml:space="preserve">Ensure mental capacity and best-interests decisions are documented where relevant (see CARE-04).</w:t>
      </w:r>
    </w:p>
    <w:p>
      <w:pPr>
        <w:pStyle w:val="Heading1"/>
      </w:pPr>
      <w:r>
        <w:t xml:space="preserve">4. Do and Don't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1E6B3A"/>
                <w:sz w:val="22"/>
                <w:szCs w:val="22"/>
              </w:rPr>
              <w:t xml:space="preserve">✓ WHAT YOU SHOULD DO</w:t>
            </w:r>
          </w:p>
          <w:p>
            <w:pPr>
              <w:pStyle w:val="ListParagraph"/>
              <w:numPr>
                <w:ilvl w:val="0"/>
                <w:numId w:val="4"/>
              </w:numPr>
              <w:spacing w:after="60"/>
            </w:pPr>
            <w:r>
              <w:rPr>
                <w:rFonts w:ascii="Arial" w:cs="Arial" w:eastAsia="Arial" w:hAnsi="Arial"/>
                <w:sz w:val="20"/>
                <w:szCs w:val="20"/>
              </w:rPr>
              <w:t xml:space="preserve">Assess all needs and write a person-centred plan</w:t>
            </w:r>
          </w:p>
          <w:p>
            <w:pPr>
              <w:pStyle w:val="ListParagraph"/>
              <w:numPr>
                <w:ilvl w:val="0"/>
                <w:numId w:val="4"/>
              </w:numPr>
              <w:spacing w:after="60"/>
            </w:pPr>
            <w:r>
              <w:rPr>
                <w:rFonts w:ascii="Arial" w:cs="Arial" w:eastAsia="Arial" w:hAnsi="Arial"/>
                <w:sz w:val="20"/>
                <w:szCs w:val="20"/>
              </w:rPr>
              <w:t xml:space="preserve">Involve the resident and record their wishes and consent</w:t>
            </w:r>
          </w:p>
          <w:p>
            <w:pPr>
              <w:pStyle w:val="ListParagraph"/>
              <w:numPr>
                <w:ilvl w:val="0"/>
                <w:numId w:val="4"/>
              </w:numPr>
              <w:spacing w:after="60"/>
            </w:pPr>
            <w:r>
              <w:rPr>
                <w:rFonts w:ascii="Arial" w:cs="Arial" w:eastAsia="Arial" w:hAnsi="Arial"/>
                <w:sz w:val="20"/>
                <w:szCs w:val="20"/>
              </w:rPr>
              <w:t xml:space="preserve">Link the plan to current risk assessments</w:t>
            </w:r>
          </w:p>
          <w:p>
            <w:pPr>
              <w:pStyle w:val="ListParagraph"/>
              <w:numPr>
                <w:ilvl w:val="0"/>
                <w:numId w:val="4"/>
              </w:numPr>
              <w:spacing w:after="60"/>
            </w:pPr>
            <w:r>
              <w:rPr>
                <w:rFonts w:ascii="Arial" w:cs="Arial" w:eastAsia="Arial" w:hAnsi="Arial"/>
                <w:sz w:val="20"/>
                <w:szCs w:val="20"/>
              </w:rPr>
              <w:t xml:space="preserve">Review at least monthly and when needs change</w:t>
            </w:r>
          </w:p>
          <w:p>
            <w:pPr>
              <w:pStyle w:val="ListParagraph"/>
              <w:numPr>
                <w:ilvl w:val="0"/>
                <w:numId w:val="4"/>
              </w:numPr>
              <w:spacing w:after="60"/>
            </w:pPr>
            <w:r>
              <w:rPr>
                <w:rFonts w:ascii="Arial" w:cs="Arial" w:eastAsia="Arial" w:hAnsi="Arial"/>
                <w:sz w:val="20"/>
                <w:szCs w:val="20"/>
              </w:rPr>
              <w:t xml:space="preserve">Keep daily notes that reflect the plan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B02A37"/>
                <w:sz w:val="22"/>
                <w:szCs w:val="22"/>
              </w:rPr>
              <w:t xml:space="preserve">✗ WHAT YOU SHOULD NOT DO</w:t>
            </w:r>
          </w:p>
          <w:p>
            <w:pPr>
              <w:pStyle w:val="ListParagraph"/>
              <w:numPr>
                <w:ilvl w:val="0"/>
                <w:numId w:val="5"/>
              </w:numPr>
              <w:spacing w:after="60"/>
            </w:pPr>
            <w:r>
              <w:rPr>
                <w:rFonts w:ascii="Arial" w:cs="Arial" w:eastAsia="Arial" w:hAnsi="Arial"/>
                <w:sz w:val="20"/>
                <w:szCs w:val="20"/>
              </w:rPr>
              <w:t xml:space="preserve">Do NOT use a generic, copy-paste plan</w:t>
            </w:r>
          </w:p>
          <w:p>
            <w:pPr>
              <w:pStyle w:val="ListParagraph"/>
              <w:numPr>
                <w:ilvl w:val="0"/>
                <w:numId w:val="5"/>
              </w:numPr>
              <w:spacing w:after="60"/>
            </w:pPr>
            <w:r>
              <w:rPr>
                <w:rFonts w:ascii="Arial" w:cs="Arial" w:eastAsia="Arial" w:hAnsi="Arial"/>
                <w:sz w:val="20"/>
                <w:szCs w:val="20"/>
              </w:rPr>
              <w:t xml:space="preserve">Do NOT leave plans out of date after a change</w:t>
            </w:r>
          </w:p>
          <w:p>
            <w:pPr>
              <w:pStyle w:val="ListParagraph"/>
              <w:numPr>
                <w:ilvl w:val="0"/>
                <w:numId w:val="5"/>
              </w:numPr>
              <w:spacing w:after="60"/>
            </w:pPr>
            <w:r>
              <w:rPr>
                <w:rFonts w:ascii="Arial" w:cs="Arial" w:eastAsia="Arial" w:hAnsi="Arial"/>
                <w:sz w:val="20"/>
                <w:szCs w:val="20"/>
              </w:rPr>
              <w:t xml:space="preserve">Do NOT make decisions without involving the resident</w:t>
            </w:r>
          </w:p>
          <w:p>
            <w:pPr>
              <w:pStyle w:val="ListParagraph"/>
              <w:numPr>
                <w:ilvl w:val="0"/>
                <w:numId w:val="5"/>
              </w:numPr>
              <w:spacing w:after="60"/>
            </w:pPr>
            <w:r>
              <w:rPr>
                <w:rFonts w:ascii="Arial" w:cs="Arial" w:eastAsia="Arial" w:hAnsi="Arial"/>
                <w:sz w:val="20"/>
                <w:szCs w:val="20"/>
              </w:rPr>
              <w:t xml:space="preserve">Do NOT separate the plan from its risk assessments</w:t>
            </w:r>
          </w:p>
          <w:p>
            <w:pPr>
              <w:pStyle w:val="ListParagraph"/>
              <w:numPr>
                <w:ilvl w:val="0"/>
                <w:numId w:val="5"/>
              </w:numPr>
              <w:spacing w:after="60"/>
            </w:pPr>
            <w:r>
              <w:rPr>
                <w:rFonts w:ascii="Arial" w:cs="Arial" w:eastAsia="Arial" w:hAnsi="Arial"/>
                <w:sz w:val="20"/>
                <w:szCs w:val="20"/>
              </w:rPr>
              <w:t xml:space="preserve">Do NOT record care that wasn't actually given</w:t>
            </w:r>
          </w:p>
        </w:tc>
      </w:tr>
    </w:tbl>
    <w:p>
      <w:pPr>
        <w:spacing w:after="120"/>
      </w:pPr>
      <w:r>
        <w:t xml:space="preserve"/>
      </w:r>
    </w:p>
    <w:p>
      <w:pPr>
        <w:pStyle w:val="Heading1"/>
      </w:pPr>
      <w:r>
        <w:t xml:space="preserve">5. Who to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Senior / nurse / manager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GP surgery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Tel: 01704 566646</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Resident's representative/family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See individual care plan</w:t>
            </w:r>
          </w:p>
        </w:tc>
      </w:tr>
    </w:tbl>
    <w:p>
      <w:pPr>
        <w:spacing w:after="120"/>
      </w:pPr>
      <w:r>
        <w:t xml:space="preserve"/>
      </w:r>
    </w:p>
    <w:p>
      <w:pPr>
        <w:pStyle w:val="Heading1"/>
      </w:pPr>
      <w:r>
        <w:t xml:space="preserve">6. Recording</w:t>
      </w:r>
    </w:p>
    <w:p>
      <w:pPr>
        <w:spacing w:after="120"/>
      </w:pPr>
      <w:r>
        <w:rPr>
          <w:rFonts w:ascii="Arial" w:cs="Arial" w:eastAsia="Arial" w:hAnsi="Arial"/>
          <w:sz w:val="22"/>
          <w:szCs w:val="22"/>
        </w:rPr>
        <w:t xml:space="preserve">Care plans, assessments, reviews and daily notes are the core care record. They must be accurate, current, person-centred and accessible. CQC reviews them against the 'Effective' and 'Responsive' areas.</w:t>
      </w:r>
    </w:p>
    <w:p>
      <w:pPr>
        <w:pStyle w:val="Heading1"/>
      </w:pPr>
      <w:r>
        <w:t xml:space="preserve">7. Related procedures</w:t>
      </w:r>
    </w:p>
    <w:p>
      <w:pPr>
        <w:pStyle w:val="ListParagraph"/>
        <w:numPr>
          <w:ilvl w:val="0"/>
          <w:numId w:val="2"/>
        </w:numPr>
        <w:spacing w:after="60"/>
      </w:pPr>
      <w:r>
        <w:rPr>
          <w:rFonts w:ascii="Arial" w:cs="Arial" w:eastAsia="Arial" w:hAnsi="Arial"/>
          <w:sz w:val="22"/>
          <w:szCs w:val="22"/>
        </w:rPr>
        <w:t xml:space="preserve">Risk assessments SOP (CARE-02)</w:t>
      </w:r>
    </w:p>
    <w:p>
      <w:pPr>
        <w:pStyle w:val="ListParagraph"/>
        <w:numPr>
          <w:ilvl w:val="0"/>
          <w:numId w:val="2"/>
        </w:numPr>
        <w:spacing w:after="60"/>
      </w:pPr>
      <w:r>
        <w:rPr>
          <w:rFonts w:ascii="Arial" w:cs="Arial" w:eastAsia="Arial" w:hAnsi="Arial"/>
          <w:sz w:val="22"/>
          <w:szCs w:val="22"/>
        </w:rPr>
        <w:t xml:space="preserve">Mental capacity SOP (CARE-04)</w:t>
      </w:r>
    </w:p>
    <w:p>
      <w:pPr>
        <w:pStyle w:val="ListParagraph"/>
        <w:numPr>
          <w:ilvl w:val="0"/>
          <w:numId w:val="2"/>
        </w:numPr>
        <w:spacing w:after="60"/>
      </w:pPr>
      <w:r>
        <w:rPr>
          <w:rFonts w:ascii="Arial" w:cs="Arial" w:eastAsia="Arial" w:hAnsi="Arial"/>
          <w:sz w:val="22"/>
          <w:szCs w:val="22"/>
        </w:rPr>
        <w:t xml:space="preserve">DoLS SOP (CARE-03)</w:t>
      </w:r>
    </w:p>
    <w:p>
      <w:pPr>
        <w:pStyle w:val="ListParagraph"/>
        <w:numPr>
          <w:ilvl w:val="0"/>
          <w:numId w:val="2"/>
        </w:numPr>
        <w:spacing w:after="60"/>
      </w:pPr>
      <w:r>
        <w:rPr>
          <w:rFonts w:ascii="Arial" w:cs="Arial" w:eastAsia="Arial" w:hAnsi="Arial"/>
          <w:sz w:val="22"/>
          <w:szCs w:val="22"/>
        </w:rPr>
        <w:t xml:space="preserve">Admissions SOP (CARE-05)</w:t>
      </w:r>
    </w:p>
    <w:p>
      <w:pPr>
        <w:pStyle w:val="Heading1"/>
      </w:pPr>
      <w:r>
        <w:t xml:space="preserve">8. Manager review checklist</w:t>
      </w:r>
    </w:p>
    <w:p>
      <w:pPr>
        <w:spacing w:after="120"/>
      </w:pPr>
      <w:r>
        <w:rPr>
          <w:rFonts w:ascii="Arial" w:cs="Arial" w:eastAsia="Arial" w:hAnsi="Arial"/>
          <w:sz w:val="22"/>
          <w:szCs w:val="22"/>
        </w:rPr>
        <w:t xml:space="preserve">Confirm: the care-plan format/system is named; review frequency is defined; staff know how to access plans; consent and capacity are documented. Complete header boxes and mark 'Done'.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Uncontrolled when printed — check the tracker for the current version.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rFonts w:ascii="Arial" w:cs="Arial" w:eastAsia="Arial" w:hAnsi="Arial"/>
        <w:b/>
        <w:bCs/>
        <w:color w:val="1F4E5F"/>
        <w:sz w:val="16"/>
        <w:szCs w:val="16"/>
      </w:rPr>
      <w:t xml:space="preserve">STANDARD OPERATING PROCEDURE</w:t>
    </w:r>
    <w:r>
      <w:rPr>
        <w:rFonts w:ascii="Arial" w:cs="Arial" w:eastAsia="Arial" w:hAnsi="Arial"/>
        <w:color w:val="666666"/>
        <w:sz w:val="16"/>
        <w:szCs w:val="16"/>
      </w:rPr>
      <w:t xml:space="preserve">   |   Care Plan Creation &amp;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500" w:hanging="280"/>
      </w:pPr>
    </w:lvl>
  </w:abstractNum>
  <w:abstractNum w:abstractNumId="4" w15:restartNumberingAfterBreak="0">
    <w:multiLevelType w:val="hybridMultilevel"/>
    <w:lvl w:ilvl="0" w15:tentative="1">
      <w:start w:val="1"/>
      <w:numFmt w:val="bullet"/>
      <w:lvlText w:val="✓"/>
      <w:lvlJc w:val="left"/>
      <w:pPr>
        <w:ind w:left="360" w:hanging="240"/>
      </w:pPr>
    </w:lvl>
  </w:abstractNum>
  <w:abstractNum w:abstractNumId="5"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80"/>
      <w:outlineLvl w:val="1"/>
    </w:pPr>
    <w:rPr>
      <w:rFonts w:ascii="Arial" w:cs="Arial" w:eastAsia="Arial" w:hAnsi="Arial"/>
      <w:b/>
      <w:bCs/>
      <w:color w:val="00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2026-06-24T16:03:14.515Z</dcterms:created>
  <dcterms:modified xsi:type="dcterms:W3CDTF">2026-06-24T16:03:14.515Z</dcterms:modified>
</cp:coreProperties>
</file>

<file path=docProps/custom.xml><?xml version="1.0" encoding="utf-8"?>
<Properties xmlns="http://schemas.openxmlformats.org/officeDocument/2006/custom-properties" xmlns:vt="http://schemas.openxmlformats.org/officeDocument/2006/docPropsVTypes"/>
</file>