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BIRKDALE VILLAGE CARE HOME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Consultation Response Log — CCTV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Track every reply received during the consultation period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Home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Controller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SBS-Services Limited (Company No. 05991566)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Office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60 Murray Crescent, Pinner, HA5 3QE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Directors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Patel, Sam Balasundaram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Protection Lead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 (Director)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Manager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ICO Registration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ZA400710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SAR / data contact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manager@birkdalevillagecarehome.co.uk  |  01704 564801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Last Updated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April 2026 — Version 1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WHEN TO USE.</w:t>
            </w:r>
            <w:r>
              <w:rPr>
                <w:rFonts w:ascii="Arial" w:cs="Arial" w:eastAsia="Arial" w:hAnsi="Arial"/>
              </w:rPr>
              <w:t xml:space="preserve"> One row per response received during the formal consultation window (24 April – 8 May 2026). Capture every response — supportive, neutral, concerned or objection. After the deadline, summarise totals at the bottom and add the summary to the DPIA. Keep this log permanently as evidence the consultation was genuine.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CONSULTATION RESPONSES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360"/>
        <w:gridCol w:w="1100"/>
        <w:gridCol w:w="1900"/>
        <w:gridCol w:w="2900"/>
      </w:tblGrid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From (name + role)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Method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Response category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Action taken / response sent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</w:rPr>
        <w:t xml:space="preserve">Method: Letter / Email / Verbal / Meeting / Slip returned. Response category: Support / No objection / Question / Concern / Objection.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CONSULTATION SUMMARY (complete after deadline)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Group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Number contacted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Responses received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Support / No objection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Concerns raised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Objections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Residents (capacity)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Residents (lacked capacity — best interests done)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Family / lawful representatives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Staff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  <w:tc>
          <w:tcPr>
            <w:tcW w:type="dxa" w:w="139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Themes raised in concerns or objections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____________________________________________________________________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____________________________________________________________________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____________________________________________________________________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How concerns / objections were addressed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____________________________________________________________________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____________________________________________________________________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____________________________________________________________________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Outcome — proceed with the new cameras?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☐  YES — proceed as planned (no material objection)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☐  YES with modification (describe): ________________________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☐  NO — pause and reconsider (describe): ________________________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SIGN-OFF AT END OF CONSULTATION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400"/>
        <w:gridCol w:w="2360"/>
        <w:gridCol w:w="1600"/>
      </w:tblGrid>
      <w:tr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Role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Name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Signature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</w:t>
            </w:r>
          </w:p>
        </w:tc>
      </w:tr>
      <w:tr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Registered Manager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Director / Data Protection Lead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NEXT STEP.</w:t>
            </w:r>
            <w:r>
              <w:rPr>
                <w:rFonts w:ascii="Arial" w:cs="Arial" w:eastAsia="Arial" w:hAnsi="Arial"/>
              </w:rPr>
              <w:t xml:space="preserve"> After this log is signed off, transfer the consultation summary into Section 2 of the CCTV DPIA. Re-sign the DPIA. Only then are the new cameras authorised to go live.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Response Log</dc:title>
  <dc:creator>SBS-Services Limited (Birkdale Village Care Home)</dc:creator>
  <cp:lastModifiedBy>Un-named</cp:lastModifiedBy>
  <cp:revision>1</cp:revision>
  <dcterms:created xsi:type="dcterms:W3CDTF">2026-05-03T15:27:20.432Z</dcterms:created>
  <dcterms:modified xsi:type="dcterms:W3CDTF">2026-05-03T15:27:20.432Z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